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D6632">
      <w:pPr>
        <w:spacing w:before="480" w:after="480" w:line="288" w:lineRule="auto"/>
        <w:jc w:val="center"/>
        <w:rPr>
          <w:sz w:val="44"/>
          <w:szCs w:val="44"/>
        </w:rPr>
      </w:pPr>
      <w:r>
        <w:rPr>
          <w:rFonts w:ascii="Arial" w:hAnsi="Arial" w:eastAsia="等线" w:cs="Arial"/>
          <w:b/>
          <w:sz w:val="44"/>
          <w:szCs w:val="44"/>
        </w:rPr>
        <w:t>小课题研究开题报告（参考）</w:t>
      </w:r>
    </w:p>
    <w:p w14:paraId="66CEAE50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课题类别：</w:t>
      </w:r>
      <w:r>
        <w:rPr>
          <w:rFonts w:ascii="Arial" w:hAnsi="Arial" w:eastAsia="等线" w:cs="Arial"/>
          <w:sz w:val="22"/>
        </w:rPr>
        <w:t>敦化市教育学会市级小课题</w:t>
      </w:r>
    </w:p>
    <w:p w14:paraId="799338B4">
      <w:pPr>
        <w:spacing w:before="120" w:after="120" w:line="288" w:lineRule="auto"/>
        <w:jc w:val="left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b/>
          <w:sz w:val="22"/>
        </w:rPr>
        <w:t>课题编号：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2025DHXH022</w:t>
      </w:r>
    </w:p>
    <w:p w14:paraId="23630A3F">
      <w:pPr>
        <w:spacing w:before="120" w:after="120" w:line="288" w:lineRule="auto"/>
        <w:jc w:val="left"/>
        <w:rPr>
          <w:rFonts w:hint="default" w:eastAsia="等线"/>
          <w:u w:val="single"/>
          <w:lang w:val="en-US" w:eastAsia="zh-CN"/>
        </w:rPr>
      </w:pPr>
      <w:r>
        <w:rPr>
          <w:rFonts w:ascii="Arial" w:hAnsi="Arial" w:eastAsia="等线" w:cs="Arial"/>
          <w:b/>
          <w:sz w:val="22"/>
        </w:rPr>
        <w:t>课题名称：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儿童视角下幼儿园二十四节气“项目式活动”的开发与实践探究</w:t>
      </w:r>
    </w:p>
    <w:p w14:paraId="465E43FC">
      <w:pPr>
        <w:spacing w:before="120" w:after="120" w:line="288" w:lineRule="auto"/>
        <w:jc w:val="left"/>
        <w:rPr>
          <w:rFonts w:hint="default" w:eastAsia="等线"/>
          <w:u w:val="none"/>
          <w:lang w:val="en-US" w:eastAsia="zh-CN"/>
        </w:rPr>
      </w:pPr>
      <w:r>
        <w:rPr>
          <w:rFonts w:ascii="Arial" w:hAnsi="Arial" w:eastAsia="等线" w:cs="Arial"/>
          <w:b/>
          <w:sz w:val="22"/>
        </w:rPr>
        <w:t>课题主持人：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 xml:space="preserve"> 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于杭鹭  </w:t>
      </w:r>
      <w:r>
        <w:rPr>
          <w:rFonts w:hint="eastAsia" w:ascii="Arial" w:hAnsi="Arial" w:eastAsia="等线" w:cs="Arial"/>
          <w:sz w:val="22"/>
          <w:u w:val="none"/>
          <w:lang w:val="en-US" w:eastAsia="zh-CN"/>
        </w:rPr>
        <w:t xml:space="preserve"> </w:t>
      </w:r>
    </w:p>
    <w:p w14:paraId="3B302699">
      <w:pPr>
        <w:spacing w:before="120" w:after="120" w:line="288" w:lineRule="auto"/>
        <w:jc w:val="left"/>
        <w:rPr>
          <w:rFonts w:hint="default" w:eastAsia="等线"/>
          <w:u w:val="single"/>
          <w:lang w:val="en-US" w:eastAsia="zh-CN"/>
        </w:rPr>
      </w:pPr>
      <w:r>
        <w:rPr>
          <w:rFonts w:ascii="Arial" w:hAnsi="Arial" w:eastAsia="等线" w:cs="Arial"/>
          <w:b/>
          <w:sz w:val="22"/>
        </w:rPr>
        <w:t>所在单位（全称）：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第五幼儿园 </w:t>
      </w:r>
    </w:p>
    <w:p w14:paraId="2E7FE0C1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联系电话：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15043340670</w:t>
      </w:r>
    </w:p>
    <w:p w14:paraId="15ADFE47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  <w:u w:val="single"/>
          <w:lang w:val="en-US" w:eastAsia="zh-CN"/>
        </w:rPr>
      </w:pPr>
      <w:r>
        <w:rPr>
          <w:rFonts w:ascii="Arial" w:hAnsi="Arial" w:eastAsia="等线" w:cs="Arial"/>
          <w:b/>
          <w:sz w:val="22"/>
        </w:rPr>
        <w:t>职称/职务：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教研组长、班主任/二级教师</w:t>
      </w:r>
    </w:p>
    <w:p w14:paraId="612FFFC5">
      <w:pPr>
        <w:spacing w:before="120" w:after="120" w:line="288" w:lineRule="auto"/>
        <w:jc w:val="left"/>
        <w:rPr>
          <w:rFonts w:hint="default" w:eastAsia="等线"/>
          <w:u w:val="single"/>
          <w:lang w:val="en-US" w:eastAsia="zh-CN"/>
        </w:rPr>
      </w:pPr>
      <w:r>
        <w:rPr>
          <w:rFonts w:ascii="Arial" w:hAnsi="Arial" w:eastAsia="等线" w:cs="Arial"/>
          <w:b/>
          <w:sz w:val="22"/>
        </w:rPr>
        <w:t>任教学科/研究领域：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幼儿园/社会领域</w:t>
      </w:r>
    </w:p>
    <w:p w14:paraId="214FEBCC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课题组成员及分工：</w:t>
      </w:r>
      <w:r>
        <w:rPr>
          <w:rFonts w:ascii="Arial" w:hAnsi="Arial" w:eastAsia="等线" w:cs="Arial"/>
          <w:sz w:val="22"/>
        </w:rPr>
        <w:t>（姓名、单位、职称、具体研究分工，无成员填“无”）</w:t>
      </w:r>
    </w:p>
    <w:p w14:paraId="64883412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  <w:u w:val="single"/>
        </w:rPr>
      </w:pPr>
      <w:r>
        <w:rPr>
          <w:rFonts w:hint="eastAsia" w:ascii="Arial" w:hAnsi="Arial" w:eastAsia="等线" w:cs="Arial"/>
          <w:sz w:val="22"/>
          <w:u w:val="single"/>
        </w:rPr>
        <w:t>王旭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      第五幼儿园 </w:t>
      </w:r>
      <w:r>
        <w:rPr>
          <w:rFonts w:hint="eastAsia" w:ascii="Arial" w:hAnsi="Arial" w:eastAsia="等线" w:cs="Arial"/>
          <w:sz w:val="22"/>
          <w:u w:val="single"/>
        </w:rPr>
        <w:t xml:space="preserve"> 制定方案与过程管理</w:t>
      </w:r>
    </w:p>
    <w:p w14:paraId="63AD54FC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  <w:u w:val="single"/>
        </w:rPr>
      </w:pPr>
      <w:r>
        <w:rPr>
          <w:rFonts w:hint="eastAsia" w:ascii="Arial" w:hAnsi="Arial" w:eastAsia="等线" w:cs="Arial"/>
          <w:sz w:val="22"/>
          <w:u w:val="single"/>
        </w:rPr>
        <w:t>牛健鹏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第五幼儿园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</w:rPr>
        <w:t>问卷调查、研究报告</w:t>
      </w:r>
    </w:p>
    <w:p w14:paraId="3D84F3C3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  <w:u w:val="single"/>
        </w:rPr>
      </w:pPr>
      <w:r>
        <w:rPr>
          <w:rFonts w:hint="eastAsia" w:ascii="Arial" w:hAnsi="Arial" w:eastAsia="等线" w:cs="Arial"/>
          <w:sz w:val="22"/>
          <w:u w:val="single"/>
        </w:rPr>
        <w:t>丁肇琪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第五幼儿园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</w:rPr>
        <w:t>撰写教学设计、论文</w:t>
      </w:r>
    </w:p>
    <w:p w14:paraId="6E25593A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  <w:u w:val="single"/>
        </w:rPr>
      </w:pPr>
      <w:r>
        <w:rPr>
          <w:rFonts w:hint="eastAsia" w:ascii="Arial" w:hAnsi="Arial" w:eastAsia="等线" w:cs="Arial"/>
          <w:sz w:val="22"/>
          <w:u w:val="single"/>
        </w:rPr>
        <w:t>孙艳丽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第五幼儿园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</w:rPr>
        <w:t>撰写教学设计、论文</w:t>
      </w:r>
    </w:p>
    <w:p w14:paraId="6F36CC02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  <w:u w:val="single"/>
        </w:rPr>
      </w:pPr>
      <w:r>
        <w:rPr>
          <w:rFonts w:hint="eastAsia" w:ascii="Arial" w:hAnsi="Arial" w:eastAsia="等线" w:cs="Arial"/>
          <w:sz w:val="22"/>
          <w:u w:val="single"/>
        </w:rPr>
        <w:t>姜源启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第五幼儿园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</w:rPr>
        <w:t>撰写案例、教学设计</w:t>
      </w:r>
    </w:p>
    <w:p w14:paraId="52C9AED0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  <w:u w:val="single"/>
        </w:rPr>
      </w:pPr>
      <w:r>
        <w:rPr>
          <w:rFonts w:hint="eastAsia" w:ascii="Arial" w:hAnsi="Arial" w:eastAsia="等线" w:cs="Arial"/>
          <w:sz w:val="22"/>
          <w:u w:val="single"/>
        </w:rPr>
        <w:t>吴楠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第五幼儿园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</w:rPr>
        <w:t>记录项目式活动实施过程数据，开展试验</w:t>
      </w:r>
    </w:p>
    <w:p w14:paraId="1958990B">
      <w:p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u w:val="single"/>
        </w:rPr>
        <w:t>高翔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第五幼儿园</w:t>
      </w:r>
      <w:r>
        <w:rPr>
          <w:rFonts w:hint="eastAsia" w:ascii="Arial" w:hAnsi="Arial" w:eastAsia="等线" w:cs="Arial"/>
          <w:sz w:val="22"/>
          <w:u w:val="single"/>
        </w:rPr>
        <w:tab/>
      </w:r>
      <w:r>
        <w:rPr>
          <w:rFonts w:hint="eastAsia" w:ascii="Arial" w:hAnsi="Arial" w:eastAsia="等线" w:cs="Arial"/>
          <w:sz w:val="22"/>
          <w:u w:val="single"/>
        </w:rPr>
        <w:t>收集评价数据并分析有效性，量化评价成果</w:t>
      </w:r>
    </w:p>
    <w:p w14:paraId="6055E30F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研究周期：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2025</w:t>
      </w:r>
      <w:r>
        <w:rPr>
          <w:rFonts w:ascii="Arial" w:hAnsi="Arial" w:eastAsia="等线" w:cs="Arial"/>
          <w:sz w:val="22"/>
        </w:rPr>
        <w:t>年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12</w:t>
      </w:r>
      <w:r>
        <w:rPr>
          <w:rFonts w:ascii="Arial" w:hAnsi="Arial" w:eastAsia="等线" w:cs="Arial"/>
          <w:sz w:val="22"/>
        </w:rPr>
        <w:t>月—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2026</w:t>
      </w:r>
      <w:r>
        <w:rPr>
          <w:rFonts w:ascii="Arial" w:hAnsi="Arial" w:eastAsia="等线" w:cs="Arial"/>
          <w:sz w:val="22"/>
        </w:rPr>
        <w:t>年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12</w:t>
      </w:r>
      <w:r>
        <w:rPr>
          <w:rFonts w:ascii="Arial" w:hAnsi="Arial" w:eastAsia="等线" w:cs="Arial"/>
          <w:sz w:val="22"/>
        </w:rPr>
        <w:t>月（敦化市市级小课题周期统一为1学年/12个月）</w:t>
      </w:r>
    </w:p>
    <w:p w14:paraId="1588E9DC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</w:rPr>
      </w:pPr>
      <w:r>
        <w:rPr>
          <w:rFonts w:ascii="Arial" w:hAnsi="Arial" w:eastAsia="等线" w:cs="Arial"/>
          <w:b/>
          <w:sz w:val="22"/>
        </w:rPr>
        <w:t>申报日期：</w:t>
      </w:r>
      <w:r>
        <w:rPr>
          <w:rFonts w:ascii="Arial" w:hAnsi="Arial" w:eastAsia="等线" w:cs="Arial"/>
          <w:sz w:val="22"/>
        </w:rPr>
        <w:t>_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2025</w:t>
      </w:r>
      <w:r>
        <w:rPr>
          <w:rFonts w:ascii="Arial" w:hAnsi="Arial" w:eastAsia="等线" w:cs="Arial"/>
          <w:sz w:val="22"/>
        </w:rPr>
        <w:t>_年_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10</w:t>
      </w:r>
      <w:r>
        <w:rPr>
          <w:rFonts w:ascii="Arial" w:hAnsi="Arial" w:eastAsia="等线" w:cs="Arial"/>
          <w:sz w:val="22"/>
        </w:rPr>
        <w:t>__月_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10</w:t>
      </w:r>
      <w:r>
        <w:rPr>
          <w:rFonts w:ascii="Arial" w:hAnsi="Arial" w:eastAsia="等线" w:cs="Arial"/>
          <w:sz w:val="22"/>
        </w:rPr>
        <w:t>__日</w:t>
      </w:r>
      <w:bookmarkStart w:id="0" w:name="heading_0"/>
    </w:p>
    <w:p w14:paraId="51D8D23A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</w:rPr>
      </w:pPr>
    </w:p>
    <w:p w14:paraId="7D2BE407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32"/>
        </w:rPr>
        <w:t>一、课题研究背景与问题提出</w:t>
      </w:r>
      <w:bookmarkEnd w:id="0"/>
    </w:p>
    <w:p w14:paraId="6DB18735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结合敦化市中小学教育教研工作总体要求、新课标育人导向及“双减”落地要求，立足我市基层学校教研实际，聚焦一线课堂教学、班级管理、学生素养培育、作业设计、家校共育等常态化工作。当前本校、本学科日常教育教学中存在具体实操性问题，普遍存在教学方法固化、学生学习效能不足、特色育人举措欠缺、教研与教学脱节等小微痛点。</w:t>
      </w:r>
    </w:p>
    <w:p w14:paraId="18D9585B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结合敦化市教育学会小课题“立足校本、聚焦小微、服务课堂、重在实效”的核心立项原则，摒弃宏观空泛研究，针对本校学情、教情、校情开展针对性研究，精准破解日常教学实操难题，契合我市中小学常态化校本教研推进要求，具备扎实的现实研究必要性。</w:t>
      </w:r>
    </w:p>
    <w:p w14:paraId="61FFD5E9">
      <w:pPr>
        <w:spacing w:before="320" w:after="120" w:line="288" w:lineRule="auto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二、课题研究意义</w:t>
      </w:r>
      <w:bookmarkEnd w:id="1"/>
    </w:p>
    <w:p w14:paraId="5A5D0119">
      <w:pPr>
        <w:spacing w:before="300" w:after="120" w:line="288" w:lineRule="auto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（一）理论意义</w:t>
      </w:r>
      <w:bookmarkEnd w:id="2"/>
    </w:p>
    <w:p w14:paraId="469A044F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贴合敦化市区域教研发展方向，丰富我市中小学本学科、本领域小微教研研究案例，弥补基层学校一线实操研究的细微空白，为全市同学段、同学科教师开展同类小微课题研究提供本土化理论参考与思路借鉴，助力区域校本教研体系细化完善。</w:t>
      </w:r>
    </w:p>
    <w:p w14:paraId="5F77BA00">
      <w:pPr>
        <w:spacing w:before="300" w:after="120" w:line="288" w:lineRule="auto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（二）实践意义</w:t>
      </w:r>
      <w:bookmarkEnd w:id="3"/>
    </w:p>
    <w:p w14:paraId="5B5E65A0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严格遵循敦化市小课题“以研促教、研用结合”的研究宗旨，切实解决本校教育教学中的具体小微问题，优化一线教师教学方法与育人策略，提升课堂教学实效与教研实操能力。同时有效改善学生学习状态、学习习惯与学科素养，形成可落地、可复制、可在市域内基层学校推广的实操经验，推动本校及市域内基层教研提质增效。</w:t>
      </w:r>
    </w:p>
    <w:p w14:paraId="5D089472">
      <w:pPr>
        <w:spacing w:before="320" w:after="120" w:line="288" w:lineRule="auto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三、国内外及市域研究现状综述</w:t>
      </w:r>
      <w:bookmarkEnd w:id="4"/>
    </w:p>
    <w:p w14:paraId="7206B64A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当前国内中小学同类教研研究成果丰富，多聚焦课堂优化、素养培育、教学策略创新等方向，形成了成熟的教研理论与通用实践方法。省内及延边州、敦化市各级教研部门也持续推进校本小微课题研究，鼓励一线教师立足课堂做真实研究，积累了大量贴合基层教学的实用教研经验。</w:t>
      </w:r>
    </w:p>
    <w:p w14:paraId="317D3622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结合敦化市市级小课题研究现状来看，现有研究多集中于通用教学策略研究，针对本校具体学情、班情、教学场景的精细化、本土化实操研究较少，部分研究成果适配性不足。本课题立足敦化市基层学校教学实际，聚焦细微、具体、可落地的教学问题，避开大而空的研究方向，精准填补市域基层小微教研的细化空白，贴合我市小课题评审与研究要求。</w:t>
      </w:r>
    </w:p>
    <w:p w14:paraId="12D6F379">
      <w:pPr>
        <w:spacing w:before="320" w:after="120" w:line="288" w:lineRule="auto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四、课题核心概念界定</w:t>
      </w:r>
      <w:bookmarkEnd w:id="5"/>
    </w:p>
    <w:p w14:paraId="7C72B7EA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结合敦化市中小学教学实际及本课题研究范畴，对课题核心关键词进行精准、通俗、贴合基层教研的界定，杜绝晦涩理论、空泛表述：</w:t>
      </w:r>
    </w:p>
    <w:p w14:paraId="7E736CBF">
      <w:pPr>
        <w:spacing w:before="120" w:after="120" w:line="288" w:lineRule="auto"/>
        <w:jc w:val="left"/>
        <w:rPr>
          <w:rFonts w:hint="eastAsia" w:ascii="Arial" w:hAnsi="Arial" w:eastAsia="等线" w:cs="Arial"/>
          <w:b w:val="0"/>
          <w:bCs w:val="0"/>
          <w:sz w:val="22"/>
          <w:u w:val="single"/>
        </w:rPr>
      </w:pPr>
      <w:r>
        <w:rPr>
          <w:rFonts w:ascii="Arial" w:hAnsi="Arial" w:eastAsia="等线" w:cs="Arial"/>
          <w:sz w:val="22"/>
        </w:rPr>
        <w:t xml:space="preserve">1. </w:t>
      </w:r>
      <w:r>
        <w:rPr>
          <w:rFonts w:hint="eastAsia" w:ascii="Arial" w:hAnsi="Arial" w:eastAsia="等线" w:cs="Arial"/>
          <w:b w:val="0"/>
          <w:bCs w:val="0"/>
          <w:sz w:val="22"/>
          <w:u w:val="single"/>
        </w:rPr>
        <w:t>儿童视角</w:t>
      </w:r>
    </w:p>
    <w:p w14:paraId="65475192">
      <w:pPr>
        <w:spacing w:before="120" w:after="120" w:line="288" w:lineRule="auto"/>
        <w:jc w:val="left"/>
        <w:rPr>
          <w:rFonts w:hint="eastAsia" w:ascii="Arial" w:hAnsi="Arial" w:eastAsia="等线" w:cs="Arial"/>
          <w:b w:val="0"/>
          <w:bCs w:val="0"/>
          <w:sz w:val="22"/>
          <w:u w:val="single"/>
        </w:rPr>
      </w:pPr>
      <w:r>
        <w:rPr>
          <w:rFonts w:hint="eastAsia" w:ascii="Arial" w:hAnsi="Arial" w:eastAsia="等线" w:cs="Arial"/>
          <w:b w:val="0"/>
          <w:bCs w:val="0"/>
          <w:sz w:val="22"/>
          <w:u w:val="single"/>
        </w:rPr>
        <w:t>本课题所提出的“儿童视角”，是指在学前教育实践中，教师能够看到、理解和认同儿童的需求、动机、意图、行为等，从而将儿童视作有能力的意义构建者，并尊重他们在幼儿园教学活动中的主体地位。</w:t>
      </w:r>
    </w:p>
    <w:p w14:paraId="73CF7E11"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Arial" w:hAnsi="Arial" w:eastAsia="等线" w:cs="Arial"/>
          <w:sz w:val="22"/>
          <w:u w:val="single"/>
        </w:rPr>
      </w:pP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二十四节气</w:t>
      </w:r>
    </w:p>
    <w:p w14:paraId="59CDE234">
      <w:pPr>
        <w:numPr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sz w:val="22"/>
          <w:u w:val="single"/>
        </w:rPr>
      </w:pPr>
      <w:r>
        <w:rPr>
          <w:rFonts w:hint="eastAsia" w:ascii="Arial" w:hAnsi="Arial" w:eastAsia="等线" w:cs="Arial"/>
          <w:sz w:val="22"/>
          <w:u w:val="single"/>
        </w:rPr>
        <w:t>二十四节气是中华优秀传统文化的重要分支之一，其最早可追溯至上古农耕文明时期，是中国人通过观察太阳周年运动，对一年中时令、气候、物候等方面变化规律所形成的独特认知体系。本课题将结合敦化市本地的气候特征与物候变化，对二十四节气进行本土化调整，并基于儿童视角将其转化为幼儿喜闻乐见的多元项目式活动。以此，让幼儿在学习的过程中感知节气变化、探究节气奥秘，并逐步构建独属于其自身的节气文化认知与经验体系。</w:t>
      </w:r>
    </w:p>
    <w:p w14:paraId="43657EF2">
      <w:pPr>
        <w:numPr>
          <w:ilvl w:val="0"/>
          <w:numId w:val="1"/>
        </w:numPr>
        <w:spacing w:before="120" w:after="120" w:line="288" w:lineRule="auto"/>
        <w:ind w:left="0" w:leftChars="0" w:firstLine="0" w:firstLineChars="0"/>
        <w:jc w:val="left"/>
        <w:rPr>
          <w:rFonts w:hint="eastAsia" w:ascii="Arial" w:hAnsi="Arial" w:eastAsia="等线" w:cs="Arial"/>
          <w:sz w:val="22"/>
          <w:u w:val="single"/>
          <w:lang w:val="en-US" w:eastAsia="zh-CN"/>
        </w:rPr>
      </w:pP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项目式活动</w:t>
      </w:r>
    </w:p>
    <w:p w14:paraId="5B6620A6">
      <w:pPr>
        <w:numPr>
          <w:numId w:val="0"/>
        </w:numPr>
        <w:spacing w:before="120" w:after="120" w:line="288" w:lineRule="auto"/>
        <w:ind w:leftChars="0"/>
        <w:jc w:val="left"/>
      </w:pPr>
      <w:r>
        <w:rPr>
          <w:rFonts w:hint="eastAsia" w:ascii="Arial" w:hAnsi="Arial" w:eastAsia="等线" w:cs="Arial"/>
          <w:sz w:val="22"/>
          <w:u w:val="single"/>
        </w:rPr>
        <w:t>本文课题所提出的“项目式活动”，是以“项目学习”理论为基础，强调以幼儿为中心、以真实问题为驱动、以体验与探究为路径的综合性学习活动。同时，本课题所构建的项目式活动也有别于传统的独立主题项目，或单次集体活动，更重视活动的持续性与持续优化性。故而在实践中将以二十四节气为主线，基于幼儿视角构建系列相互独立但又环环相扣的实践项目，以助力幼儿通过多种方式感知节气、学习知识、积累经验。同时，本课题所提出项目式活动的最终目标并不拘泥于单纯的理论学习，而是关注幼儿在真探究、真体验中的真实成长与真实收获。</w:t>
      </w:r>
      <w:bookmarkStart w:id="19" w:name="_GoBack"/>
      <w:bookmarkEnd w:id="19"/>
    </w:p>
    <w:p w14:paraId="6C449B30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（注：根据课题实际关键词增减，贴合市域小微课题简洁务实的撰写要求）</w:t>
      </w:r>
    </w:p>
    <w:p w14:paraId="7F256C9A">
      <w:pPr>
        <w:spacing w:before="320" w:after="120" w:line="288" w:lineRule="auto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五、研究目标与研究内容</w:t>
      </w:r>
      <w:bookmarkEnd w:id="6"/>
    </w:p>
    <w:p w14:paraId="166BBEF1">
      <w:pPr>
        <w:spacing w:before="300" w:after="120" w:line="288" w:lineRule="auto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（一）研究目标</w:t>
      </w:r>
      <w:bookmarkEnd w:id="7"/>
    </w:p>
    <w:p w14:paraId="2A44C957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紧扣敦化市市级小课题“小切口、真问题、实研究、好成果”的核心标准，确立可落地、可检测、可结题的具体目标：</w:t>
      </w:r>
    </w:p>
    <w:p w14:paraId="520FF472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1. 精准梳理本校本学科教育教学现存小微问题，剖析问题成因，形成贴合敦化市基层学情的问题解决方案。</w:t>
      </w:r>
    </w:p>
    <w:p w14:paraId="728AFBA8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2. 探索总结出适配本校、可在市域基层学校推广的实操性教学策略、育人方法或课堂优化模式。</w:t>
      </w:r>
    </w:p>
    <w:p w14:paraId="6B84D04B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3. 提升课题组教师校本教研能力与课堂实操水平，切实促进学生学科素养、学习能力或行为习惯的正向提升。</w:t>
      </w:r>
    </w:p>
    <w:p w14:paraId="38A7ACA8">
      <w:pPr>
        <w:spacing w:before="300" w:after="120" w:line="288" w:lineRule="auto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（二）研究内容</w:t>
      </w:r>
      <w:bookmarkEnd w:id="8"/>
    </w:p>
    <w:p w14:paraId="4B03E0F5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围绕研究目标，结合敦化市小课题实操要求，细化具体研究内容，杜绝空泛：</w:t>
      </w:r>
    </w:p>
    <w:p w14:paraId="2180AA3B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1. 开展本校学情、课堂教学现状调研，精准定位核心小微问题，完成现状分析总结。</w:t>
      </w:r>
    </w:p>
    <w:p w14:paraId="5A33142C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2. 查阅贴合中小学基层教研、市域同类课题的相关文献与优秀案例，夯实研究理论与实践基础。</w:t>
      </w:r>
    </w:p>
    <w:p w14:paraId="51649B42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3. 立足日常课堂教学、班级管理开展常态化行动研究，边教边研、持续优化，积累课例、反思、学生作品等过程性资料。</w:t>
      </w:r>
    </w:p>
    <w:p w14:paraId="2F01AFBA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4. 汇总研究数据与实践案例，提炼有效实操策略，形成符合敦化市小课题结题要求的完整研究成果。</w:t>
      </w:r>
    </w:p>
    <w:p w14:paraId="308ADE29">
      <w:pPr>
        <w:spacing w:before="320" w:after="120" w:line="288" w:lineRule="auto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六、研究重点、难点与创新点</w:t>
      </w:r>
      <w:bookmarkEnd w:id="9"/>
    </w:p>
    <w:p w14:paraId="7AC5C766">
      <w:pPr>
        <w:spacing w:before="300" w:after="120" w:line="288" w:lineRule="auto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（一）研究重点</w:t>
      </w:r>
      <w:bookmarkEnd w:id="10"/>
    </w:p>
    <w:p w14:paraId="4A9733D6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聚焦本校真实教学小微问题，重点打磨适配敦化市基层学情的实操教学策略，做好常态化课堂实践与过程性资料积累，形成可落地、可推广的本土化教研成果，契合市级小课题实效化研究要求。</w:t>
      </w:r>
    </w:p>
    <w:p w14:paraId="241FB8BE">
      <w:pPr>
        <w:spacing w:before="300" w:after="120" w:line="288" w:lineRule="auto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（二）研究难点</w:t>
      </w:r>
      <w:bookmarkEnd w:id="11"/>
    </w:p>
    <w:p w14:paraId="1649312F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1. 学生个体差异较大，研究策略的普适性与个性化适配难以兼顾；</w:t>
      </w:r>
    </w:p>
    <w:p w14:paraId="6A54BF18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2. 一线教学任务繁重，需平衡日常教学与课题研究，保障研究的持续性、系统性；</w:t>
      </w:r>
    </w:p>
    <w:p w14:paraId="5E1C1CB1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3. 小微课题研究效果多为渐进式提升，精准量化评价存在一定难度。</w:t>
      </w:r>
    </w:p>
    <w:p w14:paraId="7BE8EC84">
      <w:pPr>
        <w:spacing w:before="300" w:after="120" w:line="288" w:lineRule="auto"/>
        <w:jc w:val="left"/>
        <w:outlineLvl w:val="2"/>
      </w:pPr>
      <w:bookmarkStart w:id="12" w:name="heading_12"/>
      <w:r>
        <w:rPr>
          <w:rFonts w:ascii="Arial" w:hAnsi="Arial" w:eastAsia="等线" w:cs="Arial"/>
          <w:b/>
          <w:sz w:val="30"/>
        </w:rPr>
        <w:t>（三）研究创新点（贴合敦化市市级评审偏好）</w:t>
      </w:r>
      <w:bookmarkEnd w:id="12"/>
    </w:p>
    <w:p w14:paraId="36D95ADB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本课题严格遵循敦化市教育学会小课题研究导向，摒弃宏观理论研究，坚持“小而精、小而实、接地气”的研究原则，立足本校本土化教学痛点，将教研与日常教学深度融合，研究过程轻量化、研究成果实用化，完全适配市域基层学校教学场景，可直接应用、快速推广，区别于通用型宏观教研研究。</w:t>
      </w:r>
    </w:p>
    <w:p w14:paraId="4A13462A">
      <w:pPr>
        <w:spacing w:before="320" w:after="120" w:line="288" w:lineRule="auto"/>
        <w:jc w:val="left"/>
        <w:outlineLvl w:val="1"/>
      </w:pPr>
      <w:bookmarkStart w:id="13" w:name="heading_13"/>
      <w:r>
        <w:rPr>
          <w:rFonts w:ascii="Arial" w:hAnsi="Arial" w:eastAsia="等线" w:cs="Arial"/>
          <w:b/>
          <w:sz w:val="32"/>
        </w:rPr>
        <w:t>七、研究对象与研究方法</w:t>
      </w:r>
      <w:bookmarkEnd w:id="13"/>
    </w:p>
    <w:p w14:paraId="42A7FAD2">
      <w:pPr>
        <w:spacing w:before="300" w:after="120" w:line="288" w:lineRule="auto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（一）研究对象</w:t>
      </w:r>
      <w:bookmarkEnd w:id="14"/>
    </w:p>
    <w:p w14:paraId="067158BA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敦化市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 xml:space="preserve">第五幼儿园 </w:t>
      </w:r>
      <w:r>
        <w:rPr>
          <w:rFonts w:ascii="Arial" w:hAnsi="Arial" w:eastAsia="等线" w:cs="Arial"/>
          <w:sz w:val="22"/>
        </w:rPr>
        <w:t>学校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中班</w:t>
      </w:r>
      <w:r>
        <w:rPr>
          <w:rFonts w:ascii="Arial" w:hAnsi="Arial" w:eastAsia="等线" w:cs="Arial"/>
          <w:sz w:val="22"/>
        </w:rPr>
        <w:t>年级</w:t>
      </w:r>
      <w:r>
        <w:rPr>
          <w:rFonts w:hint="eastAsia" w:ascii="Arial" w:hAnsi="Arial" w:eastAsia="等线" w:cs="Arial"/>
          <w:sz w:val="22"/>
          <w:u w:val="single"/>
          <w:lang w:val="en-US" w:eastAsia="zh-CN"/>
        </w:rPr>
        <w:t>二</w:t>
      </w:r>
      <w:r>
        <w:rPr>
          <w:rFonts w:ascii="Arial" w:hAnsi="Arial" w:eastAsia="等线" w:cs="Arial"/>
          <w:sz w:val="22"/>
        </w:rPr>
        <w:t>班学生、本学科日常课堂教学、课题组教师教研实践工作</w:t>
      </w:r>
    </w:p>
    <w:p w14:paraId="2B4EBC7C">
      <w:pPr>
        <w:spacing w:before="300" w:after="120" w:line="288" w:lineRule="auto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（二）研究方法（适配市级小课题标准，精简实用）</w:t>
      </w:r>
      <w:bookmarkEnd w:id="15"/>
    </w:p>
    <w:p w14:paraId="5E308A2D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1. 文献研究法：</w:t>
      </w:r>
      <w:r>
        <w:rPr>
          <w:rFonts w:ascii="Arial" w:hAnsi="Arial" w:eastAsia="等线" w:cs="Arial"/>
          <w:sz w:val="22"/>
        </w:rPr>
        <w:t>查阅中小学基层教研文献、敦化市同类优秀小课题案例、新课标相关资料，为研究提供理论与实践支撑。</w:t>
      </w:r>
    </w:p>
    <w:p w14:paraId="524C724D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2. 行动研究法（核心方法）：</w:t>
      </w:r>
      <w:r>
        <w:rPr>
          <w:rFonts w:ascii="Arial" w:hAnsi="Arial" w:eastAsia="等线" w:cs="Arial"/>
          <w:sz w:val="22"/>
        </w:rPr>
        <w:t>贴合我市小课题核心研究要求，在日常教学中持续实践、反思、优化、迭代，全程以教促研、以研助教。</w:t>
      </w:r>
    </w:p>
    <w:p w14:paraId="33815FB6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3. 调查研究法：</w:t>
      </w:r>
      <w:r>
        <w:rPr>
          <w:rFonts w:ascii="Arial" w:hAnsi="Arial" w:eastAsia="等线" w:cs="Arial"/>
          <w:sz w:val="22"/>
        </w:rPr>
        <w:t>通过问卷、访谈等形式，摸排师生现状与问题，确保研究贴合真实学情。</w:t>
      </w:r>
    </w:p>
    <w:p w14:paraId="585BAAAC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4. 观察法、案例分析法：</w:t>
      </w:r>
      <w:r>
        <w:rPr>
          <w:rFonts w:ascii="Arial" w:hAnsi="Arial" w:eastAsia="等线" w:cs="Arial"/>
          <w:sz w:val="22"/>
        </w:rPr>
        <w:t>跟踪典型课例、学生个案，积累真实过程素材，提炼实操经验。</w:t>
      </w:r>
    </w:p>
    <w:p w14:paraId="757D6ECC">
      <w:pPr>
        <w:spacing w:before="320" w:after="120" w:line="288" w:lineRule="auto"/>
        <w:jc w:val="left"/>
        <w:outlineLvl w:val="1"/>
      </w:pPr>
      <w:bookmarkStart w:id="16" w:name="heading_16"/>
      <w:r>
        <w:rPr>
          <w:rFonts w:ascii="Arial" w:hAnsi="Arial" w:eastAsia="等线" w:cs="Arial"/>
          <w:b/>
          <w:sz w:val="32"/>
        </w:rPr>
        <w:t>八、研究步骤与进度安排（适配敦化市1学年研究周期）</w:t>
      </w:r>
      <w:bookmarkEnd w:id="16"/>
    </w:p>
    <w:p w14:paraId="6D1FB1D0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本课题严格按照敦化市教育学会市级小课题时间要求推进，研究周期12个月，分四阶段落实：</w:t>
      </w:r>
    </w:p>
    <w:p w14:paraId="31D62A5A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1. 准备立项阶段（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2026</w:t>
      </w:r>
      <w:r>
        <w:rPr>
          <w:rFonts w:ascii="Arial" w:hAnsi="Arial" w:eastAsia="等线" w:cs="Arial"/>
          <w:b/>
          <w:sz w:val="22"/>
        </w:rPr>
        <w:t>年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1</w:t>
      </w:r>
      <w:r>
        <w:rPr>
          <w:rFonts w:ascii="Arial" w:hAnsi="Arial" w:eastAsia="等线" w:cs="Arial"/>
          <w:b/>
          <w:sz w:val="22"/>
        </w:rPr>
        <w:t>月—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2026</w:t>
      </w:r>
      <w:r>
        <w:rPr>
          <w:rFonts w:ascii="Arial" w:hAnsi="Arial" w:eastAsia="等线" w:cs="Arial"/>
          <w:b/>
          <w:sz w:val="22"/>
        </w:rPr>
        <w:t>年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2</w:t>
      </w:r>
      <w:r>
        <w:rPr>
          <w:rFonts w:ascii="Arial" w:hAnsi="Arial" w:eastAsia="等线" w:cs="Arial"/>
          <w:b/>
          <w:sz w:val="22"/>
        </w:rPr>
        <w:t>月）</w:t>
      </w:r>
      <w:r>
        <w:rPr>
          <w:rFonts w:ascii="Arial" w:hAnsi="Arial" w:eastAsia="等线" w:cs="Arial"/>
          <w:sz w:val="22"/>
        </w:rPr>
        <w:t>：完成选题论证、文献查阅、团队分工，细化研究方案，撰写、上报开题报告，完成市级开题立项。</w:t>
      </w:r>
    </w:p>
    <w:p w14:paraId="387E6C8F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2. 初步实施阶段（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2026</w:t>
      </w:r>
      <w:r>
        <w:rPr>
          <w:rFonts w:ascii="Arial" w:hAnsi="Arial" w:eastAsia="等线" w:cs="Arial"/>
          <w:b/>
          <w:sz w:val="22"/>
        </w:rPr>
        <w:t>年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3</w:t>
      </w:r>
      <w:r>
        <w:rPr>
          <w:rFonts w:ascii="Arial" w:hAnsi="Arial" w:eastAsia="等线" w:cs="Arial"/>
          <w:b/>
          <w:sz w:val="22"/>
        </w:rPr>
        <w:t>月—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2026</w:t>
      </w:r>
      <w:r>
        <w:rPr>
          <w:rFonts w:ascii="Arial" w:hAnsi="Arial" w:eastAsia="等线" w:cs="Arial"/>
          <w:b/>
          <w:sz w:val="22"/>
        </w:rPr>
        <w:t>年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4</w:t>
      </w:r>
      <w:r>
        <w:rPr>
          <w:rFonts w:ascii="Arial" w:hAnsi="Arial" w:eastAsia="等线" w:cs="Arial"/>
          <w:b/>
          <w:sz w:val="22"/>
        </w:rPr>
        <w:t>月）</w:t>
      </w:r>
      <w:r>
        <w:rPr>
          <w:rFonts w:ascii="Arial" w:hAnsi="Arial" w:eastAsia="等线" w:cs="Arial"/>
          <w:sz w:val="22"/>
        </w:rPr>
        <w:t>：开展现状调研，梳理核心问题，启动课堂实践，完成首次教研反思与阶段性小结，积累初期过程资料。</w:t>
      </w:r>
    </w:p>
    <w:p w14:paraId="7C78776B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3. 深化研究阶段（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2026</w:t>
      </w:r>
      <w:r>
        <w:rPr>
          <w:rFonts w:ascii="Arial" w:hAnsi="Arial" w:eastAsia="等线" w:cs="Arial"/>
          <w:b/>
          <w:sz w:val="22"/>
        </w:rPr>
        <w:t>年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5</w:t>
      </w:r>
      <w:r>
        <w:rPr>
          <w:rFonts w:ascii="Arial" w:hAnsi="Arial" w:eastAsia="等线" w:cs="Arial"/>
          <w:b/>
          <w:sz w:val="22"/>
        </w:rPr>
        <w:t>月—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2026</w:t>
      </w:r>
      <w:r>
        <w:rPr>
          <w:rFonts w:ascii="Arial" w:hAnsi="Arial" w:eastAsia="等线" w:cs="Arial"/>
          <w:b/>
          <w:sz w:val="22"/>
        </w:rPr>
        <w:t>年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10</w:t>
      </w:r>
      <w:r>
        <w:rPr>
          <w:rFonts w:ascii="Arial" w:hAnsi="Arial" w:eastAsia="等线" w:cs="Arial"/>
          <w:b/>
          <w:sz w:val="22"/>
        </w:rPr>
        <w:t>月）</w:t>
      </w:r>
      <w:r>
        <w:rPr>
          <w:rFonts w:ascii="Arial" w:hAnsi="Arial" w:eastAsia="等线" w:cs="Arial"/>
          <w:sz w:val="22"/>
        </w:rPr>
        <w:t>：常态化开展教学实践与课题研讨，优化研究策略，整理典型课例、教学案例、学生成果，形成中期研究成果。</w:t>
      </w:r>
    </w:p>
    <w:p w14:paraId="1AD397BF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4. 总结结题阶段（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2026</w:t>
      </w:r>
      <w:r>
        <w:rPr>
          <w:rFonts w:ascii="Arial" w:hAnsi="Arial" w:eastAsia="等线" w:cs="Arial"/>
          <w:b/>
          <w:sz w:val="22"/>
        </w:rPr>
        <w:t>年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11</w:t>
      </w:r>
      <w:r>
        <w:rPr>
          <w:rFonts w:ascii="Arial" w:hAnsi="Arial" w:eastAsia="等线" w:cs="Arial"/>
          <w:b/>
          <w:sz w:val="22"/>
        </w:rPr>
        <w:t>月—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2026</w:t>
      </w:r>
      <w:r>
        <w:rPr>
          <w:rFonts w:ascii="Arial" w:hAnsi="Arial" w:eastAsia="等线" w:cs="Arial"/>
          <w:b/>
          <w:sz w:val="22"/>
        </w:rPr>
        <w:t>年</w:t>
      </w:r>
      <w:r>
        <w:rPr>
          <w:rFonts w:hint="eastAsia" w:ascii="Arial" w:hAnsi="Arial" w:eastAsia="等线" w:cs="Arial"/>
          <w:b/>
          <w:sz w:val="22"/>
          <w:u w:val="single"/>
          <w:lang w:val="en-US" w:eastAsia="zh-CN"/>
        </w:rPr>
        <w:t>12</w:t>
      </w:r>
      <w:r>
        <w:rPr>
          <w:rFonts w:ascii="Arial" w:hAnsi="Arial" w:eastAsia="等线" w:cs="Arial"/>
          <w:b/>
          <w:sz w:val="22"/>
        </w:rPr>
        <w:t>月）</w:t>
      </w:r>
      <w:r>
        <w:rPr>
          <w:rFonts w:ascii="Arial" w:hAnsi="Arial" w:eastAsia="等线" w:cs="Arial"/>
          <w:sz w:val="22"/>
        </w:rPr>
        <w:t>：全面梳理所有过程性资料，撰写结题报告、教研论文，汇总全套结题材料，完成市级结题上报工作。</w:t>
      </w:r>
    </w:p>
    <w:p w14:paraId="3C9936CD">
      <w:pPr>
        <w:spacing w:before="320" w:after="120" w:line="288" w:lineRule="auto"/>
        <w:jc w:val="left"/>
        <w:outlineLvl w:val="1"/>
      </w:pPr>
      <w:bookmarkStart w:id="17" w:name="heading_17"/>
      <w:r>
        <w:rPr>
          <w:rFonts w:ascii="Arial" w:hAnsi="Arial" w:eastAsia="等线" w:cs="Arial"/>
          <w:b/>
          <w:sz w:val="32"/>
        </w:rPr>
        <w:t>九、预期研究成果（完全匹配敦化市市级结题标准）</w:t>
      </w:r>
      <w:bookmarkEnd w:id="17"/>
    </w:p>
    <w:p w14:paraId="2A545BEE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1. 过程性成果（必备）：</w:t>
      </w:r>
      <w:r>
        <w:rPr>
          <w:rFonts w:ascii="Arial" w:hAnsi="Arial" w:eastAsia="等线" w:cs="Arial"/>
          <w:sz w:val="22"/>
        </w:rPr>
        <w:t>现状调查问卷及分析报告、教研活动记录、教学反思、典型教学设计、课件、课堂实录片段、学生作品、中期小结。</w:t>
      </w:r>
    </w:p>
    <w:p w14:paraId="6198CA4D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2. 核心结题成果（必备）：</w:t>
      </w:r>
      <w:r>
        <w:rPr>
          <w:rFonts w:ascii="Arial" w:hAnsi="Arial" w:eastAsia="等线" w:cs="Arial"/>
          <w:sz w:val="22"/>
        </w:rPr>
        <w:t>课题结题研究报告1份、教研论文/教学案例1篇、本土化实操教学策略集。</w:t>
      </w:r>
    </w:p>
    <w:p w14:paraId="2D032752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3. 实践推广成果：</w:t>
      </w:r>
      <w:r>
        <w:rPr>
          <w:rFonts w:ascii="Arial" w:hAnsi="Arial" w:eastAsia="等线" w:cs="Arial"/>
          <w:sz w:val="22"/>
        </w:rPr>
        <w:t>形成一套适配敦化市基层中小学的可落地教学/育人策略，可在校内及市域内同类学校推广应用。</w:t>
      </w:r>
    </w:p>
    <w:p w14:paraId="30156239">
      <w:pPr>
        <w:spacing w:before="320" w:after="120" w:line="288" w:lineRule="auto"/>
        <w:jc w:val="left"/>
        <w:outlineLvl w:val="1"/>
      </w:pPr>
      <w:bookmarkStart w:id="18" w:name="heading_18"/>
      <w:r>
        <w:rPr>
          <w:rFonts w:ascii="Arial" w:hAnsi="Arial" w:eastAsia="等线" w:cs="Arial"/>
          <w:b/>
          <w:sz w:val="32"/>
        </w:rPr>
        <w:t>十、完成课题的可行性条件分析</w:t>
      </w:r>
      <w:bookmarkEnd w:id="18"/>
    </w:p>
    <w:p w14:paraId="6063DCC7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1. 人员条件：</w:t>
      </w:r>
      <w:r>
        <w:rPr>
          <w:rFonts w:ascii="Arial" w:hAnsi="Arial" w:eastAsia="等线" w:cs="Arial"/>
          <w:sz w:val="22"/>
        </w:rPr>
        <w:t>课题主持及成员均为敦化市一线在岗教师，具备扎实的教学功底和基层教研经验，熟悉本市小课题研究流程与评审要求，责任心强、分工明确，能够保障研究扎实落地。</w:t>
      </w:r>
    </w:p>
    <w:p w14:paraId="73958CC9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2. 实践基础：</w:t>
      </w:r>
      <w:r>
        <w:rPr>
          <w:rFonts w:ascii="Arial" w:hAnsi="Arial" w:eastAsia="等线" w:cs="Arial"/>
          <w:sz w:val="22"/>
        </w:rPr>
        <w:t>本校长期落实敦化市教育学会校本教研要求，常态化开展听课评课、小微教研活动，前期已对本课题相关问题开展初步探索，具备良好的研究基础。</w:t>
      </w:r>
    </w:p>
    <w:p w14:paraId="3A1DBDAB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3. 保障条件：</w:t>
      </w:r>
      <w:r>
        <w:rPr>
          <w:rFonts w:ascii="Arial" w:hAnsi="Arial" w:eastAsia="等线" w:cs="Arial"/>
          <w:sz w:val="22"/>
        </w:rPr>
        <w:t>学校高度重视市级小课题研究工作，严格落实市域教研工作部署，可为课题研究提供时间、教研活动、场地、资料等全方位保障，确保研究按时保质完成。</w:t>
      </w: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6D3693"/>
    <w:multiLevelType w:val="singleLevel"/>
    <w:tmpl w:val="E06D369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197"/>
    <w:rsid w:val="006E3197"/>
    <w:rsid w:val="007475D9"/>
    <w:rsid w:val="00B0038E"/>
    <w:rsid w:val="00D23889"/>
    <w:rsid w:val="03465822"/>
    <w:rsid w:val="03BD5AE4"/>
    <w:rsid w:val="03FB660C"/>
    <w:rsid w:val="04B672FF"/>
    <w:rsid w:val="095F13EB"/>
    <w:rsid w:val="107B4D5D"/>
    <w:rsid w:val="157047A8"/>
    <w:rsid w:val="1BDE2644"/>
    <w:rsid w:val="241F1A4B"/>
    <w:rsid w:val="32116E77"/>
    <w:rsid w:val="32D77CCC"/>
    <w:rsid w:val="357D4824"/>
    <w:rsid w:val="382044C2"/>
    <w:rsid w:val="3B4C0F20"/>
    <w:rsid w:val="44444E8A"/>
    <w:rsid w:val="48E64762"/>
    <w:rsid w:val="4A1F6E09"/>
    <w:rsid w:val="529214B7"/>
    <w:rsid w:val="5EE66E12"/>
    <w:rsid w:val="66C832A1"/>
    <w:rsid w:val="6AF26B3F"/>
    <w:rsid w:val="731A5174"/>
    <w:rsid w:val="75C15A8B"/>
    <w:rsid w:val="77B0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3098</Words>
  <Characters>3474</Characters>
  <Lines>26</Lines>
  <Paragraphs>7</Paragraphs>
  <TotalTime>19</TotalTime>
  <ScaleCrop>false</ScaleCrop>
  <LinksUpToDate>false</LinksUpToDate>
  <CharactersWithSpaces>3527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2026-05-26T07:31:00Z</dcterms:created>
  <dc:creator>Apache POI</dc:creator>
  <cp:lastModifiedBy></cp:lastModifiedBy>
  <dcterms:modified xsi:type="dcterms:W3CDTF">2026-06-04T06:42:14Z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{"Label":"1","ContentProducer":"001191110102MACQD9K64010000","ProduceID":"7644099203854650580","ReservedCode1":"","ContentPropagator":"","PropagateID":"","ReservedCode2":""}</vt:lpwstr>
  </property>
  <property fmtid="{D5CDD505-2E9C-101B-9397-08002B2CF9AE}" pid="3" name="KSOTemplateDocerSaveRecord">
    <vt:lpwstr>eyJoZGlkIjoiZjZiODFhMGU5ZDM1OTQ4ZGFmYzU2ODEzNTM4OTM2NDYiLCJ1c2VySWQiOiI0MDQ4MjMwNjcifQ==</vt:lpwstr>
  </property>
  <property fmtid="{D5CDD505-2E9C-101B-9397-08002B2CF9AE}" pid="4" name="KSOProductBuildVer">
    <vt:lpwstr>2052-12.1.0.26375</vt:lpwstr>
  </property>
  <property fmtid="{D5CDD505-2E9C-101B-9397-08002B2CF9AE}" pid="5" name="ICV">
    <vt:lpwstr>FA9369E1D58D483285AF62023194FA0A_13</vt:lpwstr>
  </property>
</Properties>
</file>